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258" w:rsidRPr="00A31D8E" w:rsidRDefault="00AC6258" w:rsidP="00AC6258">
      <w:pPr>
        <w:pStyle w:val="a3"/>
        <w:spacing w:before="0" w:beforeAutospacing="0" w:after="300" w:afterAutospacing="0"/>
        <w:rPr>
          <w:rFonts w:ascii="Arial" w:hAnsi="Arial" w:cs="Arial"/>
          <w:color w:val="333333"/>
        </w:rPr>
      </w:pPr>
      <w:r w:rsidRPr="00A31D8E">
        <w:rPr>
          <w:rStyle w:val="a4"/>
          <w:rFonts w:ascii="Arial" w:hAnsi="Arial" w:cs="Arial"/>
          <w:color w:val="333333"/>
        </w:rPr>
        <w:t>Пример расчета финансового обеспечения предупредительных мер</w:t>
      </w:r>
    </w:p>
    <w:tbl>
      <w:tblPr>
        <w:tblW w:w="937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859"/>
      </w:tblGrid>
      <w:tr w:rsidR="00AC6258" w:rsidRPr="00A31D8E" w:rsidTr="00AC6258">
        <w:trPr>
          <w:trHeight w:val="336"/>
          <w:tblHeader/>
        </w:trPr>
        <w:tc>
          <w:tcPr>
            <w:tcW w:w="7513" w:type="dxa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  <w:b/>
              </w:rPr>
            </w:pPr>
            <w:r w:rsidRPr="00A31D8E">
              <w:rPr>
                <w:rFonts w:ascii="Arial" w:hAnsi="Arial" w:cs="Arial"/>
                <w:b/>
              </w:rPr>
              <w:t>Показатель</w:t>
            </w:r>
          </w:p>
        </w:tc>
        <w:tc>
          <w:tcPr>
            <w:tcW w:w="1859" w:type="dxa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  <w:b/>
              </w:rPr>
            </w:pPr>
            <w:r w:rsidRPr="00A31D8E">
              <w:rPr>
                <w:rFonts w:ascii="Arial" w:hAnsi="Arial" w:cs="Arial"/>
                <w:b/>
              </w:rPr>
              <w:t>Сумма, руб.</w:t>
            </w:r>
          </w:p>
        </w:tc>
      </w:tr>
      <w:tr w:rsidR="00AC6258" w:rsidRPr="00A31D8E" w:rsidTr="00AC6258">
        <w:trPr>
          <w:trHeight w:val="336"/>
        </w:trPr>
        <w:tc>
          <w:tcPr>
            <w:tcW w:w="7513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Начислено страховых взносов в 2022 году</w:t>
            </w:r>
          </w:p>
        </w:tc>
        <w:tc>
          <w:tcPr>
            <w:tcW w:w="1859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1 504 708,58</w:t>
            </w:r>
          </w:p>
        </w:tc>
      </w:tr>
      <w:tr w:rsidR="00AC6258" w:rsidRPr="00A31D8E" w:rsidTr="00AC6258">
        <w:trPr>
          <w:trHeight w:val="336"/>
        </w:trPr>
        <w:tc>
          <w:tcPr>
            <w:tcW w:w="7513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Произведена выплата пособий по временной нетрудоспособности в связи с несчастными случаями или профессиональными заболеваниями, оплачен отпуск и дорога к месту лечения и обратно</w:t>
            </w:r>
          </w:p>
        </w:tc>
        <w:tc>
          <w:tcPr>
            <w:tcW w:w="1859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0</w:t>
            </w:r>
          </w:p>
        </w:tc>
      </w:tr>
      <w:tr w:rsidR="00AC6258" w:rsidRPr="00A31D8E" w:rsidTr="00AC6258">
        <w:trPr>
          <w:trHeight w:val="336"/>
        </w:trPr>
        <w:tc>
          <w:tcPr>
            <w:tcW w:w="7513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 w:rsidP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База для расчета объема средств на ФОПМ в 2023 году</w:t>
            </w:r>
          </w:p>
        </w:tc>
        <w:tc>
          <w:tcPr>
            <w:tcW w:w="1859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1 504 708,58</w:t>
            </w:r>
          </w:p>
        </w:tc>
      </w:tr>
      <w:tr w:rsidR="00AC6258" w:rsidRPr="00A31D8E" w:rsidTr="00AC6258">
        <w:trPr>
          <w:trHeight w:val="336"/>
        </w:trPr>
        <w:tc>
          <w:tcPr>
            <w:tcW w:w="7513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 w:rsidP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Объем средств на ФОПМ в 2023 году (20%)</w:t>
            </w:r>
          </w:p>
        </w:tc>
        <w:tc>
          <w:tcPr>
            <w:tcW w:w="1859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300 941,72</w:t>
            </w:r>
          </w:p>
        </w:tc>
      </w:tr>
      <w:tr w:rsidR="00AC6258" w:rsidRPr="00A31D8E" w:rsidTr="00AC6258">
        <w:trPr>
          <w:trHeight w:val="336"/>
        </w:trPr>
        <w:tc>
          <w:tcPr>
            <w:tcW w:w="7513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 w:rsidP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Объем средств на ФОПМ в 2023 году (30%)</w:t>
            </w:r>
          </w:p>
        </w:tc>
        <w:tc>
          <w:tcPr>
            <w:tcW w:w="1859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58" w:rsidRPr="00A31D8E" w:rsidRDefault="00AC6258">
            <w:pPr>
              <w:pStyle w:val="a3"/>
              <w:spacing w:before="0" w:beforeAutospacing="0" w:after="300" w:afterAutospacing="0"/>
              <w:rPr>
                <w:rFonts w:ascii="Arial" w:hAnsi="Arial" w:cs="Arial"/>
              </w:rPr>
            </w:pPr>
            <w:r w:rsidRPr="00A31D8E">
              <w:rPr>
                <w:rFonts w:ascii="Arial" w:hAnsi="Arial" w:cs="Arial"/>
              </w:rPr>
              <w:t>451 412,57</w:t>
            </w:r>
          </w:p>
        </w:tc>
      </w:tr>
    </w:tbl>
    <w:p w:rsidR="00305C49" w:rsidRPr="00A31D8E" w:rsidRDefault="003E53A1">
      <w:pPr>
        <w:rPr>
          <w:rFonts w:ascii="Arial" w:hAnsi="Arial" w:cs="Arial"/>
        </w:rPr>
      </w:pPr>
    </w:p>
    <w:p w:rsidR="00A31D8E" w:rsidRPr="00A31D8E" w:rsidRDefault="00A31D8E">
      <w:pPr>
        <w:rPr>
          <w:rFonts w:ascii="Arial" w:hAnsi="Arial" w:cs="Arial"/>
        </w:rPr>
      </w:pPr>
    </w:p>
    <w:p w:rsidR="00A31D8E" w:rsidRPr="00A31D8E" w:rsidRDefault="00A31D8E" w:rsidP="00A31D8E">
      <w:pPr>
        <w:pStyle w:val="a3"/>
        <w:spacing w:before="0" w:beforeAutospacing="0" w:after="300" w:afterAutospacing="0"/>
        <w:rPr>
          <w:rStyle w:val="a4"/>
          <w:rFonts w:ascii="Arial" w:hAnsi="Arial" w:cs="Arial"/>
          <w:color w:val="333333"/>
        </w:rPr>
      </w:pPr>
      <w:r w:rsidRPr="00A31D8E">
        <w:rPr>
          <w:rStyle w:val="a4"/>
          <w:rFonts w:ascii="Arial" w:hAnsi="Arial" w:cs="Arial"/>
          <w:color w:val="333333"/>
        </w:rPr>
        <w:t xml:space="preserve">Какие документы приложить к заявлению: </w:t>
      </w:r>
    </w:p>
    <w:p w:rsidR="00A31D8E" w:rsidRPr="00A31D8E" w:rsidRDefault="00A31D8E" w:rsidP="00ED3A90">
      <w:pPr>
        <w:pStyle w:val="a3"/>
        <w:numPr>
          <w:ilvl w:val="0"/>
          <w:numId w:val="2"/>
        </w:numPr>
        <w:spacing w:before="0" w:beforeAutospacing="0" w:after="90" w:afterAutospacing="0"/>
        <w:rPr>
          <w:rFonts w:ascii="Arial" w:hAnsi="Arial" w:cs="Arial"/>
          <w:color w:val="333333"/>
        </w:rPr>
      </w:pPr>
      <w:r w:rsidRPr="00A31D8E">
        <w:rPr>
          <w:rStyle w:val="a4"/>
          <w:rFonts w:ascii="Arial" w:hAnsi="Arial" w:cs="Arial"/>
          <w:b w:val="0"/>
          <w:color w:val="333333"/>
        </w:rPr>
        <w:t xml:space="preserve"> Заявление </w:t>
      </w:r>
      <w:r w:rsidRPr="00A31D8E">
        <w:rPr>
          <w:rFonts w:ascii="Arial" w:hAnsi="Arial" w:cs="Arial"/>
          <w:i/>
          <w:color w:val="333333"/>
          <w:highlight w:val="yellow"/>
          <w:u w:val="single"/>
        </w:rPr>
        <w:t>(вкладка)</w:t>
      </w:r>
    </w:p>
    <w:p w:rsidR="00A31D8E" w:rsidRPr="00A31D8E" w:rsidRDefault="00A31D8E" w:rsidP="00ED3A90">
      <w:pPr>
        <w:pStyle w:val="a3"/>
        <w:numPr>
          <w:ilvl w:val="0"/>
          <w:numId w:val="2"/>
        </w:numPr>
        <w:spacing w:before="0" w:beforeAutospacing="0" w:after="90" w:afterAutospacing="0"/>
        <w:rPr>
          <w:rFonts w:ascii="Arial" w:hAnsi="Arial" w:cs="Arial"/>
          <w:color w:val="333333"/>
        </w:rPr>
      </w:pPr>
      <w:r w:rsidRPr="00A31D8E">
        <w:rPr>
          <w:rFonts w:ascii="Arial" w:hAnsi="Arial" w:cs="Arial"/>
          <w:color w:val="333333"/>
        </w:rPr>
        <w:t xml:space="preserve">План финансового обеспечения предупредительных мер </w:t>
      </w:r>
      <w:r w:rsidRPr="00A31D8E">
        <w:rPr>
          <w:rFonts w:ascii="Arial" w:hAnsi="Arial" w:cs="Arial"/>
          <w:i/>
          <w:color w:val="333333"/>
          <w:highlight w:val="yellow"/>
          <w:u w:val="single"/>
        </w:rPr>
        <w:t>(вкладка)</w:t>
      </w:r>
    </w:p>
    <w:p w:rsidR="00A31D8E" w:rsidRPr="00A31D8E" w:rsidRDefault="00A31D8E" w:rsidP="00A31D8E">
      <w:pPr>
        <w:pStyle w:val="a5"/>
        <w:numPr>
          <w:ilvl w:val="0"/>
          <w:numId w:val="2"/>
        </w:numPr>
        <w:spacing w:after="90"/>
        <w:rPr>
          <w:rFonts w:ascii="Arial" w:hAnsi="Arial" w:cs="Arial"/>
          <w:color w:val="333333"/>
        </w:rPr>
      </w:pPr>
      <w:r w:rsidRPr="00A31D8E">
        <w:rPr>
          <w:rFonts w:ascii="Arial" w:hAnsi="Arial" w:cs="Arial"/>
          <w:color w:val="333333"/>
        </w:rPr>
        <w:t>Копию перечня мероприятий по улучшению условий и охраны труда работников. Соберите документы для обоснования. Например, подготовьте список СИЗ, которые собираетесь приобрести.  Перечень таких документов зависит от того, какие затраты вы запланировали. Полный перечень перечислен в п. 6 Приказа № 467н</w:t>
      </w:r>
    </w:p>
    <w:p w:rsidR="00A31D8E" w:rsidRPr="00A31D8E" w:rsidRDefault="00A31D8E" w:rsidP="00A31D8E">
      <w:pPr>
        <w:pStyle w:val="a5"/>
        <w:numPr>
          <w:ilvl w:val="0"/>
          <w:numId w:val="2"/>
        </w:numPr>
        <w:spacing w:after="90"/>
        <w:rPr>
          <w:rFonts w:ascii="Arial" w:hAnsi="Arial" w:cs="Arial"/>
          <w:color w:val="333333"/>
        </w:rPr>
      </w:pPr>
      <w:r w:rsidRPr="00A31D8E">
        <w:rPr>
          <w:rFonts w:ascii="Arial" w:hAnsi="Arial" w:cs="Arial"/>
          <w:color w:val="333333"/>
        </w:rPr>
        <w:t xml:space="preserve">Доверенность на сотрудника, который подает заявление в Фонд, подписанная руководителем организации. </w:t>
      </w:r>
    </w:p>
    <w:p w:rsidR="00A31D8E" w:rsidRPr="00A31D8E" w:rsidRDefault="00A31D8E" w:rsidP="00A31D8E">
      <w:pPr>
        <w:pStyle w:val="a5"/>
        <w:numPr>
          <w:ilvl w:val="0"/>
          <w:numId w:val="2"/>
        </w:numPr>
        <w:spacing w:after="90"/>
        <w:rPr>
          <w:rFonts w:ascii="Arial" w:hAnsi="Arial" w:cs="Arial"/>
          <w:color w:val="333333"/>
        </w:rPr>
      </w:pPr>
      <w:r w:rsidRPr="00A31D8E">
        <w:rPr>
          <w:rFonts w:ascii="Arial" w:hAnsi="Arial" w:cs="Arial"/>
          <w:color w:val="333333"/>
        </w:rPr>
        <w:t>Документы, которые подтверждают затраты на предупредительные мероприятия по охране труда (например СОУТ, обучение, приобретение ограждающих конструкций). Их нужно пронумеровать и прошить, а также заверить печатью работодателя и подписью сотрудника, который будет подавать заявление. Пакет документов требует заверения!</w:t>
      </w:r>
    </w:p>
    <w:p w:rsidR="00A31D8E" w:rsidRDefault="00A31D8E"/>
    <w:sectPr w:rsidR="00A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27A7"/>
    <w:multiLevelType w:val="multilevel"/>
    <w:tmpl w:val="FA8A19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E152802"/>
    <w:multiLevelType w:val="hybridMultilevel"/>
    <w:tmpl w:val="143A594A"/>
    <w:lvl w:ilvl="0" w:tplc="D194B9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802025">
    <w:abstractNumId w:val="0"/>
  </w:num>
  <w:num w:numId="2" w16cid:durableId="4379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58"/>
    <w:rsid w:val="003E53A1"/>
    <w:rsid w:val="004C2D06"/>
    <w:rsid w:val="00625B4E"/>
    <w:rsid w:val="009831BC"/>
    <w:rsid w:val="00A31D8E"/>
    <w:rsid w:val="00A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FADC-C802-4BF1-AA0A-6DFA44FE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2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6258"/>
    <w:rPr>
      <w:b/>
      <w:bCs/>
    </w:rPr>
  </w:style>
  <w:style w:type="paragraph" w:styleId="a5">
    <w:name w:val="List Paragraph"/>
    <w:basedOn w:val="a"/>
    <w:uiPriority w:val="34"/>
    <w:qFormat/>
    <w:rsid w:val="00A3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Parshakova, Natalya</dc:creator>
  <cp:keywords/>
  <dc:description/>
  <cp:lastModifiedBy>Наталья Паршакова</cp:lastModifiedBy>
  <cp:revision>2</cp:revision>
  <dcterms:created xsi:type="dcterms:W3CDTF">2023-08-29T08:38:00Z</dcterms:created>
  <dcterms:modified xsi:type="dcterms:W3CDTF">2023-08-29T08:38:00Z</dcterms:modified>
</cp:coreProperties>
</file>